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78DB" w14:textId="2714363A" w:rsidR="003E6929" w:rsidRPr="004B1632" w:rsidRDefault="003E6929" w:rsidP="004B1632">
      <w:pPr>
        <w:jc w:val="center"/>
        <w:rPr>
          <w:rFonts w:ascii="Trebuchet MS" w:hAnsi="Trebuchet MS"/>
          <w:b/>
          <w:sz w:val="36"/>
          <w:szCs w:val="36"/>
        </w:rPr>
      </w:pPr>
      <w:r w:rsidRPr="004B1632">
        <w:rPr>
          <w:rFonts w:ascii="Trebuchet MS" w:hAnsi="Trebuchet MS"/>
          <w:b/>
          <w:sz w:val="36"/>
          <w:szCs w:val="36"/>
        </w:rPr>
        <w:t xml:space="preserve">Au bord de la faillite, il sauve son restaurant grâce au concept du </w:t>
      </w:r>
      <w:proofErr w:type="spellStart"/>
      <w:r w:rsidRPr="004B1632">
        <w:rPr>
          <w:rFonts w:ascii="Trebuchet MS" w:hAnsi="Trebuchet MS"/>
          <w:b/>
          <w:sz w:val="36"/>
          <w:szCs w:val="36"/>
        </w:rPr>
        <w:t>low</w:t>
      </w:r>
      <w:proofErr w:type="spellEnd"/>
      <w:r w:rsidRPr="004B1632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Pr="004B1632">
        <w:rPr>
          <w:rFonts w:ascii="Trebuchet MS" w:hAnsi="Trebuchet MS"/>
          <w:b/>
          <w:sz w:val="36"/>
          <w:szCs w:val="36"/>
        </w:rPr>
        <w:t>cost</w:t>
      </w:r>
      <w:proofErr w:type="spellEnd"/>
    </w:p>
    <w:p w14:paraId="03194C65" w14:textId="77777777" w:rsidR="003E6929" w:rsidRDefault="003E6929" w:rsidP="003E6929">
      <w:pPr>
        <w:rPr>
          <w:rFonts w:ascii="Trebuchet MS" w:hAnsi="Trebuchet MS"/>
        </w:rPr>
      </w:pPr>
    </w:p>
    <w:p w14:paraId="7FF1CA6F" w14:textId="60A25B80" w:rsidR="004B1632" w:rsidRDefault="008E0DFD" w:rsidP="004B1632">
      <w:pPr>
        <w:jc w:val="center"/>
        <w:rPr>
          <w:rFonts w:ascii="Trebuchet MS" w:hAnsi="Trebuchet MS"/>
        </w:rPr>
      </w:pPr>
      <w:r w:rsidRPr="004B1632">
        <w:rPr>
          <w:rFonts w:ascii="Trebuchet MS" w:hAnsi="Trebuchet MS"/>
        </w:rPr>
        <w:t>Surendetté et au bord de la faillite en 2008, le restaurant Jaune</w:t>
      </w:r>
      <w:r w:rsidR="00B35CA6" w:rsidRPr="004B1632">
        <w:rPr>
          <w:rFonts w:ascii="Trebuchet MS" w:hAnsi="Trebuchet MS"/>
        </w:rPr>
        <w:t xml:space="preserve"> Poussin installé à Périgueux surfe aujourd’hui sur la vague du succès </w:t>
      </w:r>
      <w:r w:rsidR="007766B2" w:rsidRPr="004B1632">
        <w:rPr>
          <w:rFonts w:ascii="Trebuchet MS" w:hAnsi="Trebuchet MS"/>
        </w:rPr>
        <w:t xml:space="preserve">grâce à </w:t>
      </w:r>
      <w:r w:rsidR="00B35CA6" w:rsidRPr="004B1632">
        <w:rPr>
          <w:rFonts w:ascii="Trebuchet MS" w:hAnsi="Trebuchet MS"/>
        </w:rPr>
        <w:t>son concept </w:t>
      </w:r>
      <w:proofErr w:type="spellStart"/>
      <w:r w:rsidR="00B35CA6" w:rsidRPr="004B1632">
        <w:rPr>
          <w:rFonts w:ascii="Trebuchet MS" w:hAnsi="Trebuchet MS"/>
        </w:rPr>
        <w:t>low</w:t>
      </w:r>
      <w:proofErr w:type="spellEnd"/>
      <w:r w:rsidR="00B35CA6" w:rsidRPr="004B1632">
        <w:rPr>
          <w:rFonts w:ascii="Trebuchet MS" w:hAnsi="Trebuchet MS"/>
        </w:rPr>
        <w:t xml:space="preserve"> </w:t>
      </w:r>
      <w:proofErr w:type="spellStart"/>
      <w:r w:rsidR="00B35CA6" w:rsidRPr="004B1632">
        <w:rPr>
          <w:rFonts w:ascii="Trebuchet MS" w:hAnsi="Trebuchet MS"/>
        </w:rPr>
        <w:t>cost</w:t>
      </w:r>
      <w:proofErr w:type="spellEnd"/>
      <w:r w:rsidR="00B35CA6" w:rsidRPr="004B1632">
        <w:rPr>
          <w:rFonts w:ascii="Trebuchet MS" w:hAnsi="Trebuchet MS"/>
        </w:rPr>
        <w:t xml:space="preserve">. </w:t>
      </w:r>
      <w:r w:rsidR="009451F9" w:rsidRPr="004B1632">
        <w:rPr>
          <w:rFonts w:ascii="Trebuchet MS" w:hAnsi="Trebuchet MS"/>
        </w:rPr>
        <w:t>Alors que les acteurs économique</w:t>
      </w:r>
      <w:r w:rsidR="00923AFD" w:rsidRPr="004B1632">
        <w:rPr>
          <w:rFonts w:ascii="Trebuchet MS" w:hAnsi="Trebuchet MS"/>
        </w:rPr>
        <w:t>s</w:t>
      </w:r>
      <w:r w:rsidR="009451F9" w:rsidRPr="004B1632">
        <w:rPr>
          <w:rFonts w:ascii="Trebuchet MS" w:hAnsi="Trebuchet MS"/>
        </w:rPr>
        <w:t xml:space="preserve"> de la restauration redoutent </w:t>
      </w:r>
      <w:r w:rsidR="00EE31BE" w:rsidRPr="004B1632">
        <w:rPr>
          <w:rFonts w:ascii="Trebuchet MS" w:hAnsi="Trebuchet MS"/>
        </w:rPr>
        <w:t>un infernal plongeon</w:t>
      </w:r>
      <w:r w:rsidR="009451F9" w:rsidRPr="004B1632">
        <w:rPr>
          <w:rFonts w:ascii="Trebuchet MS" w:hAnsi="Trebuchet MS"/>
        </w:rPr>
        <w:t xml:space="preserve"> de leur chiffre </w:t>
      </w:r>
      <w:r w:rsidR="00AA07EA">
        <w:rPr>
          <w:rFonts w:ascii="Trebuchet MS" w:hAnsi="Trebuchet MS"/>
        </w:rPr>
        <w:t>d’affaires</w:t>
      </w:r>
      <w:r w:rsidR="009451F9" w:rsidRPr="004B1632">
        <w:rPr>
          <w:rFonts w:ascii="Trebuchet MS" w:hAnsi="Trebuchet MS"/>
        </w:rPr>
        <w:t xml:space="preserve"> </w:t>
      </w:r>
      <w:r w:rsidR="00EE31BE" w:rsidRPr="004B1632">
        <w:rPr>
          <w:rFonts w:ascii="Trebuchet MS" w:hAnsi="Trebuchet MS"/>
        </w:rPr>
        <w:t>au passage</w:t>
      </w:r>
      <w:r w:rsidR="009451F9" w:rsidRPr="004B1632">
        <w:rPr>
          <w:rFonts w:ascii="Trebuchet MS" w:hAnsi="Trebuchet MS"/>
        </w:rPr>
        <w:t xml:space="preserve"> de la future hausse TVA</w:t>
      </w:r>
      <w:r w:rsidR="00EE31BE" w:rsidRPr="004B1632">
        <w:rPr>
          <w:rFonts w:ascii="Trebuchet MS" w:hAnsi="Trebuchet MS"/>
        </w:rPr>
        <w:t xml:space="preserve">, Gérard Caillé a décidé de ne </w:t>
      </w:r>
      <w:r w:rsidR="00EE31BE" w:rsidRPr="004B1632">
        <w:rPr>
          <w:rFonts w:ascii="Trebuchet MS" w:hAnsi="Trebuchet MS"/>
          <w:b/>
        </w:rPr>
        <w:t>pas</w:t>
      </w:r>
      <w:r w:rsidR="00EE31BE" w:rsidRPr="004B1632">
        <w:rPr>
          <w:rFonts w:ascii="Trebuchet MS" w:hAnsi="Trebuchet MS"/>
        </w:rPr>
        <w:t xml:space="preserve"> la répercuter. </w:t>
      </w:r>
    </w:p>
    <w:p w14:paraId="79A613D6" w14:textId="79EFF949" w:rsidR="00EE31BE" w:rsidRDefault="00EE31BE" w:rsidP="004B1632">
      <w:pPr>
        <w:jc w:val="center"/>
        <w:rPr>
          <w:rFonts w:ascii="Trebuchet MS" w:hAnsi="Trebuchet MS"/>
        </w:rPr>
      </w:pPr>
      <w:r w:rsidRPr="004B1632">
        <w:rPr>
          <w:rFonts w:ascii="Trebuchet MS" w:hAnsi="Trebuchet MS"/>
        </w:rPr>
        <w:t>Le prix de son menu restera inchangé : 9,80 TTC.</w:t>
      </w:r>
    </w:p>
    <w:p w14:paraId="15F679C3" w14:textId="77777777" w:rsidR="004B1632" w:rsidRPr="004B1632" w:rsidRDefault="004B1632" w:rsidP="004B1632">
      <w:pPr>
        <w:jc w:val="center"/>
        <w:rPr>
          <w:rFonts w:ascii="Trebuchet MS" w:hAnsi="Trebuchet MS"/>
        </w:rPr>
      </w:pPr>
    </w:p>
    <w:p w14:paraId="717155E4" w14:textId="515DE760" w:rsidR="00492D68" w:rsidRPr="00EE31BE" w:rsidRDefault="00492D68">
      <w:pPr>
        <w:rPr>
          <w:rFonts w:ascii="Trebuchet MS" w:hAnsi="Trebuchet MS"/>
        </w:rPr>
      </w:pPr>
    </w:p>
    <w:p w14:paraId="063B5431" w14:textId="4ACEDAA8" w:rsidR="004B1632" w:rsidRDefault="004B1632" w:rsidP="004B1632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drawing>
          <wp:inline distT="0" distB="0" distL="0" distR="0" wp14:anchorId="7CA73D96" wp14:editId="46F3E71F">
            <wp:extent cx="5027295" cy="372030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37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99A38" w14:textId="77777777" w:rsidR="004B1632" w:rsidRDefault="004B1632">
      <w:pPr>
        <w:rPr>
          <w:rFonts w:ascii="Trebuchet MS" w:hAnsi="Trebuchet MS"/>
          <w:sz w:val="32"/>
          <w:szCs w:val="32"/>
        </w:rPr>
      </w:pPr>
    </w:p>
    <w:p w14:paraId="2BA9FE17" w14:textId="77777777" w:rsidR="004B1632" w:rsidRDefault="004B1632">
      <w:pPr>
        <w:rPr>
          <w:rFonts w:ascii="Trebuchet MS" w:hAnsi="Trebuchet MS"/>
          <w:sz w:val="32"/>
          <w:szCs w:val="32"/>
        </w:rPr>
      </w:pPr>
    </w:p>
    <w:p w14:paraId="12026C6D" w14:textId="5E326537" w:rsidR="00EE31BE" w:rsidRPr="004B1632" w:rsidRDefault="00AF5172">
      <w:pPr>
        <w:rPr>
          <w:rFonts w:ascii="Trebuchet MS" w:hAnsi="Trebuchet MS"/>
          <w:b/>
          <w:sz w:val="40"/>
          <w:szCs w:val="40"/>
        </w:rPr>
      </w:pPr>
      <w:r w:rsidRPr="004B1632">
        <w:rPr>
          <w:rFonts w:ascii="Trebuchet MS" w:hAnsi="Trebuchet MS"/>
          <w:b/>
          <w:sz w:val="40"/>
          <w:szCs w:val="40"/>
        </w:rPr>
        <w:lastRenderedPageBreak/>
        <w:t xml:space="preserve">Le restaurateur Gérard Caillé brave la tempête économique </w:t>
      </w:r>
    </w:p>
    <w:p w14:paraId="08FFF3A3" w14:textId="77777777" w:rsidR="00AF5172" w:rsidRDefault="00AF5172"/>
    <w:p w14:paraId="239D187D" w14:textId="77777777" w:rsidR="004B1632" w:rsidRDefault="004B1632" w:rsidP="00AF5172">
      <w:pPr>
        <w:rPr>
          <w:rFonts w:ascii="Trebuchet MS" w:hAnsi="Trebuchet MS"/>
        </w:rPr>
      </w:pPr>
    </w:p>
    <w:p w14:paraId="72CB0CC0" w14:textId="514F26FB" w:rsidR="00AF5172" w:rsidRPr="004B1632" w:rsidRDefault="00AF5172" w:rsidP="00AF5172">
      <w:pPr>
        <w:rPr>
          <w:rFonts w:ascii="Trebuchet MS" w:hAnsi="Trebuchet MS"/>
        </w:rPr>
      </w:pPr>
      <w:r w:rsidRPr="004B1632">
        <w:rPr>
          <w:rFonts w:ascii="Trebuchet MS" w:hAnsi="Trebuchet MS"/>
        </w:rPr>
        <w:t xml:space="preserve">En pleine tempête économique, tous les indicateurs du secteur de la restauration (débits de boissons, restauration traditionnelle, restauration rapide, cafétérias et libres services) sont à la baisse pour 2013. Actuellement, en France, 6 restaurants ferment chaque jour. </w:t>
      </w:r>
    </w:p>
    <w:p w14:paraId="64975D86" w14:textId="77777777" w:rsidR="00AF5172" w:rsidRPr="004B1632" w:rsidRDefault="00AF5172" w:rsidP="00AF5172">
      <w:pPr>
        <w:rPr>
          <w:rFonts w:ascii="Trebuchet MS" w:hAnsi="Trebuchet MS"/>
        </w:rPr>
      </w:pPr>
    </w:p>
    <w:p w14:paraId="1DEBBE90" w14:textId="31CD7C54" w:rsidR="00AF5172" w:rsidRPr="004B1632" w:rsidRDefault="00AF5172" w:rsidP="00AF5172">
      <w:pPr>
        <w:rPr>
          <w:rFonts w:ascii="Trebuchet MS" w:hAnsi="Trebuchet MS"/>
        </w:rPr>
      </w:pPr>
      <w:r w:rsidRPr="004B1632">
        <w:rPr>
          <w:rFonts w:ascii="Trebuchet MS" w:hAnsi="Trebuchet MS"/>
        </w:rPr>
        <w:t xml:space="preserve">Au creux de la vague en 2008, Gérard Caillé a bien failli lui aussi boire la tasse. Jetant toutes ses forces dans la tempête, il a alors initié le concept de restauration low-cost. </w:t>
      </w:r>
    </w:p>
    <w:p w14:paraId="0BD8C42E" w14:textId="77777777" w:rsidR="00AF5172" w:rsidRPr="004B1632" w:rsidRDefault="00AF5172" w:rsidP="00AF5172">
      <w:pPr>
        <w:rPr>
          <w:rFonts w:ascii="Trebuchet MS" w:hAnsi="Trebuchet MS"/>
        </w:rPr>
      </w:pPr>
    </w:p>
    <w:p w14:paraId="0BBB0DAB" w14:textId="251395A8" w:rsidR="00AF5172" w:rsidRPr="004B1632" w:rsidRDefault="00AF5172" w:rsidP="00AF5172">
      <w:pPr>
        <w:rPr>
          <w:rFonts w:ascii="Trebuchet MS" w:hAnsi="Trebuchet MS"/>
        </w:rPr>
      </w:pPr>
      <w:r w:rsidRPr="004B1632">
        <w:rPr>
          <w:rFonts w:ascii="Trebuchet MS" w:hAnsi="Trebuchet MS"/>
        </w:rPr>
        <w:t>Son concept est simple : le midi seulement du lundi au vendredi, son restaurant Jaune Poussin propose une formule unique à 9,80€ en libre service. Un choix de 16 entrées, 2 plats du jour avec garniture et une dizaine de desserts est proposé.</w:t>
      </w:r>
    </w:p>
    <w:p w14:paraId="6D238E09" w14:textId="77777777" w:rsidR="00AF5172" w:rsidRPr="004B1632" w:rsidRDefault="00AF5172" w:rsidP="00AF5172">
      <w:pPr>
        <w:rPr>
          <w:rFonts w:ascii="Trebuchet MS" w:hAnsi="Trebuchet MS"/>
        </w:rPr>
      </w:pPr>
    </w:p>
    <w:p w14:paraId="0A3EE99F" w14:textId="5DC25AA8" w:rsidR="00CA507B" w:rsidRDefault="00AF5172" w:rsidP="00CA507B">
      <w:pPr>
        <w:rPr>
          <w:rFonts w:ascii="Trebuchet MS" w:hAnsi="Trebuchet MS"/>
        </w:rPr>
      </w:pPr>
      <w:r w:rsidRPr="004B1632">
        <w:rPr>
          <w:rFonts w:ascii="Trebuchet MS" w:hAnsi="Trebuchet MS"/>
        </w:rPr>
        <w:t>Non seulement, Gérard Caillé a sauvé son entreprise mais connaît depuis un succès inespéré</w:t>
      </w:r>
      <w:r w:rsidR="00CA507B" w:rsidRPr="004B1632">
        <w:rPr>
          <w:rFonts w:ascii="Trebuchet MS" w:hAnsi="Trebuchet MS"/>
        </w:rPr>
        <w:t xml:space="preserve">. Pris dans le tourbillon de son élan, les chiffres parlent d’eux même : une augmentation de 15 % de chiffre </w:t>
      </w:r>
      <w:r w:rsidR="00AA07EA">
        <w:rPr>
          <w:rFonts w:ascii="Trebuchet MS" w:hAnsi="Trebuchet MS"/>
        </w:rPr>
        <w:t>d’affaires</w:t>
      </w:r>
      <w:r w:rsidR="00CA507B" w:rsidRPr="004B1632">
        <w:rPr>
          <w:rFonts w:ascii="Trebuchet MS" w:hAnsi="Trebuchet MS"/>
        </w:rPr>
        <w:t xml:space="preserve"> sur son dernier exercice et de plus de 35 % au quatrième trimestre  2013...</w:t>
      </w:r>
    </w:p>
    <w:p w14:paraId="33858070" w14:textId="77777777" w:rsidR="004B1632" w:rsidRPr="004B1632" w:rsidRDefault="004B1632" w:rsidP="00CA507B">
      <w:pPr>
        <w:rPr>
          <w:rFonts w:ascii="Trebuchet MS" w:hAnsi="Trebuchet MS"/>
        </w:rPr>
      </w:pPr>
    </w:p>
    <w:p w14:paraId="2C067525" w14:textId="77777777" w:rsidR="00CA507B" w:rsidRDefault="00CA507B" w:rsidP="00CA507B">
      <w:pPr>
        <w:rPr>
          <w:rFonts w:ascii="Trebuchet MS" w:hAnsi="Trebuchet MS"/>
        </w:rPr>
      </w:pPr>
    </w:p>
    <w:p w14:paraId="5CC1380B" w14:textId="77777777" w:rsidR="004B1632" w:rsidRPr="004B1632" w:rsidRDefault="004B1632" w:rsidP="00CA507B">
      <w:pPr>
        <w:rPr>
          <w:rFonts w:ascii="Trebuchet MS" w:hAnsi="Trebuchet MS"/>
        </w:rPr>
      </w:pPr>
    </w:p>
    <w:p w14:paraId="49D00581" w14:textId="79A486E3" w:rsidR="00CA507B" w:rsidRPr="004B1632" w:rsidRDefault="00CA507B" w:rsidP="00CA507B">
      <w:pPr>
        <w:rPr>
          <w:rFonts w:ascii="Trebuchet MS" w:hAnsi="Trebuchet MS"/>
          <w:b/>
          <w:sz w:val="32"/>
          <w:szCs w:val="32"/>
        </w:rPr>
      </w:pPr>
      <w:r w:rsidRPr="004B1632">
        <w:rPr>
          <w:rFonts w:ascii="Trebuchet MS" w:hAnsi="Trebuchet MS"/>
          <w:b/>
          <w:sz w:val="32"/>
          <w:szCs w:val="32"/>
        </w:rPr>
        <w:t xml:space="preserve">Un concept gagnant pour tout le monde ! </w:t>
      </w:r>
    </w:p>
    <w:p w14:paraId="53651D37" w14:textId="77777777" w:rsidR="00CA507B" w:rsidRPr="00E70573" w:rsidRDefault="00CA507B" w:rsidP="00CA507B">
      <w:pPr>
        <w:rPr>
          <w:rFonts w:ascii="Trebuchet MS" w:hAnsi="Trebuchet MS"/>
        </w:rPr>
      </w:pPr>
    </w:p>
    <w:p w14:paraId="6DF18B3D" w14:textId="77777777" w:rsidR="00CA507B" w:rsidRDefault="00CA507B" w:rsidP="00CA507B">
      <w:pPr>
        <w:rPr>
          <w:rFonts w:ascii="Trebuchet MS" w:hAnsi="Trebuchet MS"/>
        </w:rPr>
      </w:pPr>
      <w:r w:rsidRPr="00E70573">
        <w:rPr>
          <w:rFonts w:ascii="Trebuchet MS" w:hAnsi="Trebuchet MS"/>
        </w:rPr>
        <w:t xml:space="preserve">Chez </w:t>
      </w:r>
      <w:r>
        <w:rPr>
          <w:rFonts w:ascii="Trebuchet MS" w:hAnsi="Trebuchet MS"/>
        </w:rPr>
        <w:t>Jaune Poussin,</w:t>
      </w:r>
      <w:r w:rsidRPr="00E70573">
        <w:rPr>
          <w:rFonts w:ascii="Trebuchet MS" w:hAnsi="Trebuchet MS"/>
        </w:rPr>
        <w:t xml:space="preserve"> pas question de </w:t>
      </w:r>
      <w:proofErr w:type="spellStart"/>
      <w:r w:rsidRPr="00E70573">
        <w:rPr>
          <w:rFonts w:ascii="Trebuchet MS" w:hAnsi="Trebuchet MS"/>
        </w:rPr>
        <w:t>street</w:t>
      </w:r>
      <w:proofErr w:type="spellEnd"/>
      <w:r w:rsidRPr="00E70573">
        <w:rPr>
          <w:rFonts w:ascii="Trebuchet MS" w:hAnsi="Trebuchet MS"/>
        </w:rPr>
        <w:t xml:space="preserve"> marketing</w:t>
      </w:r>
      <w:r>
        <w:rPr>
          <w:rFonts w:ascii="Trebuchet MS" w:hAnsi="Trebuchet MS"/>
        </w:rPr>
        <w:t xml:space="preserve"> ou de racolage sur le trottoir. </w:t>
      </w:r>
    </w:p>
    <w:p w14:paraId="210FF314" w14:textId="77777777" w:rsidR="003E0C68" w:rsidRDefault="003E0C68" w:rsidP="00CA507B">
      <w:pPr>
        <w:rPr>
          <w:rFonts w:ascii="Trebuchet MS" w:hAnsi="Trebuchet MS"/>
        </w:rPr>
      </w:pPr>
    </w:p>
    <w:p w14:paraId="129E8CC8" w14:textId="77777777" w:rsidR="00CA507B" w:rsidRDefault="00CA507B" w:rsidP="00CA507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Gérard Caillé explique : </w:t>
      </w:r>
    </w:p>
    <w:p w14:paraId="298B3E84" w14:textId="7B351E5F" w:rsidR="00CA507B" w:rsidRPr="004B1632" w:rsidRDefault="00CA507B" w:rsidP="004B1632">
      <w:pPr>
        <w:ind w:left="2552"/>
        <w:rPr>
          <w:rFonts w:ascii="Trebuchet MS" w:hAnsi="Trebuchet MS"/>
          <w:b/>
          <w:i/>
        </w:rPr>
      </w:pPr>
      <w:r w:rsidRPr="004B1632">
        <w:rPr>
          <w:rFonts w:ascii="Trebuchet MS" w:hAnsi="Trebuchet MS"/>
          <w:b/>
          <w:i/>
        </w:rPr>
        <w:t xml:space="preserve">C’est essentiellement </w:t>
      </w:r>
      <w:proofErr w:type="gramStart"/>
      <w:r w:rsidRPr="004B1632">
        <w:rPr>
          <w:rFonts w:ascii="Trebuchet MS" w:hAnsi="Trebuchet MS"/>
          <w:b/>
          <w:i/>
        </w:rPr>
        <w:t>le</w:t>
      </w:r>
      <w:proofErr w:type="gramEnd"/>
      <w:r w:rsidRPr="004B1632">
        <w:rPr>
          <w:rFonts w:ascii="Trebuchet MS" w:hAnsi="Trebuchet MS"/>
          <w:b/>
          <w:i/>
        </w:rPr>
        <w:t xml:space="preserve"> bouche à oreilles qui fonctionne à plein régime. Nos assiettes et leur exceptionnel rapport « qualité prix temps » étonnent et font la satisfaction de nos clients qui sont nos meilleurs ambassadeurs.</w:t>
      </w:r>
    </w:p>
    <w:p w14:paraId="3FDB11C8" w14:textId="77777777" w:rsidR="00CA507B" w:rsidRDefault="00CA507B" w:rsidP="00CA507B">
      <w:pPr>
        <w:rPr>
          <w:rFonts w:ascii="Trebuchet MS" w:hAnsi="Trebuchet MS"/>
        </w:rPr>
      </w:pPr>
    </w:p>
    <w:p w14:paraId="5DEA17C2" w14:textId="7E507D3D" w:rsidR="00CA507B" w:rsidRPr="00E70573" w:rsidRDefault="00CA507B" w:rsidP="00CA507B">
      <w:pPr>
        <w:rPr>
          <w:rFonts w:ascii="Trebuchet MS" w:hAnsi="Trebuchet MS"/>
        </w:rPr>
      </w:pPr>
      <w:r w:rsidRPr="00E70573">
        <w:rPr>
          <w:rFonts w:ascii="Trebuchet MS" w:hAnsi="Trebuchet MS"/>
        </w:rPr>
        <w:t>Cette petite entreprise ne craint plus la crise depuis longtemps et ne cesse de recruter. De quatre employés au lancement de la formule magique, ils sont aujourd’</w:t>
      </w:r>
      <w:r>
        <w:rPr>
          <w:rFonts w:ascii="Trebuchet MS" w:hAnsi="Trebuchet MS"/>
        </w:rPr>
        <w:t>hui 10 pour servir</w:t>
      </w:r>
      <w:r w:rsidRPr="00E70573">
        <w:rPr>
          <w:rFonts w:ascii="Trebuchet MS" w:hAnsi="Trebuchet MS"/>
        </w:rPr>
        <w:t xml:space="preserve"> chaque midi 200 repas en moyenne.</w:t>
      </w:r>
    </w:p>
    <w:p w14:paraId="6438335D" w14:textId="36574496" w:rsidR="00AF5172" w:rsidRDefault="00AF5172"/>
    <w:p w14:paraId="1D0A736B" w14:textId="5F9C15C6" w:rsidR="00CA507B" w:rsidRDefault="00CA507B" w:rsidP="00CA507B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 l’orée 2014, alors que</w:t>
      </w:r>
      <w:r w:rsidRPr="00E70573">
        <w:rPr>
          <w:rFonts w:ascii="Trebuchet MS" w:hAnsi="Trebuchet MS"/>
        </w:rPr>
        <w:t xml:space="preserve"> les </w:t>
      </w:r>
      <w:r>
        <w:rPr>
          <w:rFonts w:ascii="Trebuchet MS" w:hAnsi="Trebuchet MS"/>
        </w:rPr>
        <w:t>professionnels</w:t>
      </w:r>
      <w:r w:rsidRPr="00E70573">
        <w:rPr>
          <w:rFonts w:ascii="Trebuchet MS" w:hAnsi="Trebuchet MS"/>
        </w:rPr>
        <w:t xml:space="preserve"> de la restauration redoutent </w:t>
      </w:r>
      <w:r>
        <w:rPr>
          <w:rFonts w:ascii="Trebuchet MS" w:hAnsi="Trebuchet MS"/>
        </w:rPr>
        <w:t>de voir</w:t>
      </w:r>
      <w:r w:rsidRPr="00E70573">
        <w:rPr>
          <w:rFonts w:ascii="Trebuchet MS" w:hAnsi="Trebuchet MS"/>
        </w:rPr>
        <w:t xml:space="preserve"> leur chiffre </w:t>
      </w:r>
      <w:r w:rsidR="00AA07EA">
        <w:rPr>
          <w:rFonts w:ascii="Trebuchet MS" w:hAnsi="Trebuchet MS"/>
        </w:rPr>
        <w:t>d’affaires</w:t>
      </w:r>
      <w:r>
        <w:rPr>
          <w:rFonts w:ascii="Trebuchet MS" w:hAnsi="Trebuchet MS"/>
        </w:rPr>
        <w:t xml:space="preserve"> chuter considérablement</w:t>
      </w:r>
      <w:r w:rsidRPr="00E70573">
        <w:rPr>
          <w:rFonts w:ascii="Trebuchet MS" w:hAnsi="Trebuchet MS"/>
        </w:rPr>
        <w:t xml:space="preserve"> après le </w:t>
      </w:r>
      <w:r>
        <w:rPr>
          <w:rFonts w:ascii="Trebuchet MS" w:hAnsi="Trebuchet MS"/>
        </w:rPr>
        <w:t xml:space="preserve">passage de la future hausse TVA, Gérard Caillé reste confiant. </w:t>
      </w:r>
    </w:p>
    <w:p w14:paraId="7B8FE685" w14:textId="77777777" w:rsidR="004B1632" w:rsidRDefault="004B1632" w:rsidP="00CF573E">
      <w:pPr>
        <w:rPr>
          <w:rFonts w:ascii="Trebuchet MS" w:hAnsi="Trebuchet MS"/>
        </w:rPr>
      </w:pPr>
    </w:p>
    <w:p w14:paraId="20084ECB" w14:textId="77777777" w:rsidR="00CF573E" w:rsidRDefault="00CF573E" w:rsidP="00CF573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Pour lui, </w:t>
      </w:r>
    </w:p>
    <w:p w14:paraId="4DEF7131" w14:textId="77777777" w:rsidR="00CF573E" w:rsidRPr="004B1632" w:rsidRDefault="00CF573E" w:rsidP="004B1632">
      <w:pPr>
        <w:ind w:left="2694"/>
        <w:rPr>
          <w:rFonts w:ascii="Trebuchet MS" w:hAnsi="Trebuchet MS"/>
          <w:b/>
          <w:i/>
        </w:rPr>
      </w:pPr>
      <w:r w:rsidRPr="004B1632">
        <w:rPr>
          <w:rFonts w:ascii="Trebuchet MS" w:hAnsi="Trebuchet MS"/>
          <w:b/>
          <w:i/>
        </w:rPr>
        <w:t xml:space="preserve">Il n’est pas question de répercuter la hausse de la TVA ! </w:t>
      </w:r>
    </w:p>
    <w:p w14:paraId="5A8B6511" w14:textId="77777777" w:rsidR="004B1632" w:rsidRDefault="004B1632" w:rsidP="00CF573E">
      <w:pPr>
        <w:rPr>
          <w:rFonts w:ascii="Trebuchet MS" w:hAnsi="Trebuchet MS"/>
        </w:rPr>
      </w:pPr>
    </w:p>
    <w:p w14:paraId="30B1149E" w14:textId="77777777" w:rsidR="004B1632" w:rsidRDefault="004B1632" w:rsidP="00CF573E">
      <w:pPr>
        <w:rPr>
          <w:rFonts w:ascii="Trebuchet MS" w:hAnsi="Trebuchet MS"/>
        </w:rPr>
      </w:pPr>
    </w:p>
    <w:p w14:paraId="2D1CC4F9" w14:textId="1483233D" w:rsidR="00CF573E" w:rsidRDefault="00CF573E" w:rsidP="00CF573E">
      <w:pPr>
        <w:rPr>
          <w:rFonts w:ascii="Trebuchet MS" w:hAnsi="Trebuchet MS"/>
        </w:rPr>
      </w:pPr>
      <w:r>
        <w:rPr>
          <w:rFonts w:ascii="Trebuchet MS" w:hAnsi="Trebuchet MS"/>
        </w:rPr>
        <w:t>Ses perspectives :</w:t>
      </w:r>
      <w:r w:rsidRPr="00E70573">
        <w:rPr>
          <w:rFonts w:ascii="Trebuchet MS" w:hAnsi="Trebuchet MS"/>
        </w:rPr>
        <w:t xml:space="preserve"> séduire et séduire e</w:t>
      </w:r>
      <w:r>
        <w:rPr>
          <w:rFonts w:ascii="Trebuchet MS" w:hAnsi="Trebuchet MS"/>
        </w:rPr>
        <w:t>ncore pour</w:t>
      </w:r>
      <w:r w:rsidRPr="00E70573">
        <w:rPr>
          <w:rFonts w:ascii="Trebuchet MS" w:hAnsi="Trebuchet MS"/>
        </w:rPr>
        <w:t xml:space="preserve"> conquérir de nouveaux </w:t>
      </w:r>
      <w:r>
        <w:rPr>
          <w:rFonts w:ascii="Trebuchet MS" w:hAnsi="Trebuchet MS"/>
        </w:rPr>
        <w:t xml:space="preserve">clients </w:t>
      </w:r>
      <w:r w:rsidRPr="00E70573">
        <w:rPr>
          <w:rFonts w:ascii="Trebuchet MS" w:hAnsi="Trebuchet MS"/>
        </w:rPr>
        <w:t xml:space="preserve">et booster le chiffre </w:t>
      </w:r>
      <w:r w:rsidR="00AA07EA">
        <w:rPr>
          <w:rFonts w:ascii="Trebuchet MS" w:hAnsi="Trebuchet MS"/>
        </w:rPr>
        <w:t>d’affaires</w:t>
      </w:r>
      <w:r w:rsidRPr="00E70573">
        <w:rPr>
          <w:rFonts w:ascii="Trebuchet MS" w:hAnsi="Trebuchet MS"/>
        </w:rPr>
        <w:t xml:space="preserve">. </w:t>
      </w:r>
    </w:p>
    <w:p w14:paraId="51F6C8D1" w14:textId="77777777" w:rsidR="00CF573E" w:rsidRDefault="00CF573E" w:rsidP="00CF573E">
      <w:pPr>
        <w:rPr>
          <w:rFonts w:ascii="Trebuchet MS" w:hAnsi="Trebuchet MS"/>
        </w:rPr>
      </w:pPr>
      <w:bookmarkStart w:id="0" w:name="_GoBack"/>
      <w:bookmarkEnd w:id="0"/>
    </w:p>
    <w:p w14:paraId="4BE61B6B" w14:textId="5C8D3D81" w:rsidR="00492D68" w:rsidRPr="00E70573" w:rsidRDefault="00CF573E" w:rsidP="00492D6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Interpellés par ce succès, plusieurs confrères restaurateurs sollicitent aujourd’hui Gérard Caillé, viennent visiter son restaurant, échanger avec lui sur son concept, son organisation de travail, etc. Des échanges constructifs pour </w:t>
      </w:r>
      <w:r w:rsidR="00895607">
        <w:rPr>
          <w:rFonts w:ascii="Trebuchet MS" w:hAnsi="Trebuchet MS"/>
        </w:rPr>
        <w:t>aider au mieux les confrères qui en ressentent le besoin !</w:t>
      </w:r>
    </w:p>
    <w:p w14:paraId="55B6BBE6" w14:textId="77777777" w:rsidR="00492D68" w:rsidRDefault="00492D68" w:rsidP="00492D68">
      <w:pPr>
        <w:rPr>
          <w:rFonts w:ascii="Trebuchet MS" w:hAnsi="Trebuchet MS"/>
        </w:rPr>
      </w:pPr>
    </w:p>
    <w:p w14:paraId="35F169D1" w14:textId="77777777" w:rsidR="00A85939" w:rsidRDefault="00A85939" w:rsidP="00492D68">
      <w:pPr>
        <w:rPr>
          <w:rFonts w:ascii="Trebuchet MS" w:hAnsi="Trebuchet MS"/>
        </w:rPr>
      </w:pPr>
    </w:p>
    <w:p w14:paraId="71F93FC8" w14:textId="77777777" w:rsidR="00A85939" w:rsidRPr="004B1632" w:rsidRDefault="00A85939" w:rsidP="00A85939">
      <w:pPr>
        <w:widowControl w:val="0"/>
        <w:autoSpaceDE w:val="0"/>
        <w:autoSpaceDN w:val="0"/>
        <w:adjustRightInd w:val="0"/>
        <w:spacing w:after="300"/>
        <w:jc w:val="both"/>
        <w:rPr>
          <w:rFonts w:ascii="Trebuchet MS" w:hAnsi="Trebuchet MS"/>
          <w:b/>
          <w:sz w:val="28"/>
          <w:szCs w:val="28"/>
        </w:rPr>
      </w:pPr>
      <w:r w:rsidRPr="004B1632">
        <w:rPr>
          <w:rFonts w:ascii="Trebuchet MS" w:hAnsi="Trebuchet MS"/>
          <w:b/>
          <w:sz w:val="28"/>
          <w:szCs w:val="28"/>
        </w:rPr>
        <w:t>Contact Presse</w:t>
      </w:r>
    </w:p>
    <w:p w14:paraId="0210CEE6" w14:textId="77777777" w:rsidR="00A85939" w:rsidRPr="00A85939" w:rsidRDefault="00A85939" w:rsidP="00A85939">
      <w:pPr>
        <w:jc w:val="both"/>
        <w:rPr>
          <w:rFonts w:ascii="Trebuchet MS" w:hAnsi="Trebuchet MS"/>
        </w:rPr>
      </w:pPr>
      <w:r w:rsidRPr="00A85939">
        <w:rPr>
          <w:rFonts w:ascii="Trebuchet MS" w:hAnsi="Trebuchet MS"/>
        </w:rPr>
        <w:t>Gérard Caillé</w:t>
      </w:r>
    </w:p>
    <w:p w14:paraId="1A24D6B4" w14:textId="77777777" w:rsidR="004B1632" w:rsidRDefault="004B1632" w:rsidP="00A85939">
      <w:pPr>
        <w:jc w:val="both"/>
        <w:rPr>
          <w:rFonts w:ascii="Trebuchet MS" w:hAnsi="Trebuchet MS"/>
        </w:rPr>
      </w:pPr>
    </w:p>
    <w:p w14:paraId="59DE0F1E" w14:textId="77777777" w:rsidR="00A85939" w:rsidRPr="00A85939" w:rsidRDefault="00A85939" w:rsidP="00A85939">
      <w:pPr>
        <w:jc w:val="both"/>
        <w:rPr>
          <w:rFonts w:ascii="Trebuchet MS" w:hAnsi="Trebuchet MS"/>
        </w:rPr>
      </w:pPr>
      <w:r w:rsidRPr="00A85939">
        <w:rPr>
          <w:rFonts w:ascii="Trebuchet MS" w:hAnsi="Trebuchet MS"/>
        </w:rPr>
        <w:t>Tél. 06.83.87.07.25 </w:t>
      </w:r>
    </w:p>
    <w:p w14:paraId="36F6C945" w14:textId="77777777" w:rsidR="00A85939" w:rsidRPr="00A85939" w:rsidRDefault="00A85939" w:rsidP="00A85939">
      <w:pPr>
        <w:jc w:val="both"/>
        <w:rPr>
          <w:rFonts w:ascii="Trebuchet MS" w:hAnsi="Trebuchet MS"/>
        </w:rPr>
      </w:pPr>
      <w:r w:rsidRPr="00A85939">
        <w:rPr>
          <w:rFonts w:ascii="Trebuchet MS" w:hAnsi="Trebuchet MS"/>
        </w:rPr>
        <w:t>Fixe : 05.53.06.90.70 </w:t>
      </w:r>
    </w:p>
    <w:p w14:paraId="49067D46" w14:textId="1900C451" w:rsidR="00895607" w:rsidRPr="00A85939" w:rsidRDefault="00A85939" w:rsidP="00A85939">
      <w:pPr>
        <w:jc w:val="both"/>
        <w:rPr>
          <w:rFonts w:ascii="Trebuchet MS" w:hAnsi="Trebuchet MS"/>
        </w:rPr>
      </w:pPr>
      <w:r w:rsidRPr="00A85939">
        <w:rPr>
          <w:rFonts w:ascii="Trebuchet MS" w:hAnsi="Trebuchet MS"/>
        </w:rPr>
        <w:t xml:space="preserve">Mail : </w:t>
      </w:r>
      <w:hyperlink r:id="rId5" w:history="1">
        <w:r w:rsidRPr="004B1632">
          <w:rPr>
            <w:rFonts w:ascii="Trebuchet MS" w:hAnsi="Trebuchet MS"/>
          </w:rPr>
          <w:t>jaunepoussin@wanadoo.fr</w:t>
        </w:r>
      </w:hyperlink>
    </w:p>
    <w:p w14:paraId="3166DF2D" w14:textId="18C8CC39" w:rsidR="00A85939" w:rsidRPr="00A85939" w:rsidRDefault="009C42F2" w:rsidP="00A85939">
      <w:pPr>
        <w:rPr>
          <w:rFonts w:ascii="Trebuchet MS" w:hAnsi="Trebuchet MS"/>
        </w:rPr>
      </w:pPr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51B06A3" wp14:editId="0C39CA7B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1905000" cy="1905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53EDC" w14:textId="77777777" w:rsidR="00A85939" w:rsidRPr="00E70573" w:rsidRDefault="00A85939" w:rsidP="00492D68">
      <w:pPr>
        <w:rPr>
          <w:rFonts w:ascii="Trebuchet MS" w:hAnsi="Trebuchet MS"/>
        </w:rPr>
      </w:pPr>
    </w:p>
    <w:p w14:paraId="07EBE66A" w14:textId="77777777" w:rsidR="00492D68" w:rsidRPr="00A85939" w:rsidRDefault="00492D68">
      <w:pPr>
        <w:rPr>
          <w:rFonts w:ascii="Trebuchet MS" w:hAnsi="Trebuchet MS"/>
        </w:rPr>
      </w:pPr>
    </w:p>
    <w:sectPr w:rsidR="00492D68" w:rsidRPr="00A85939" w:rsidSect="004B163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29"/>
    <w:rsid w:val="000B00D0"/>
    <w:rsid w:val="003E0C68"/>
    <w:rsid w:val="003E6929"/>
    <w:rsid w:val="00492D68"/>
    <w:rsid w:val="004B1632"/>
    <w:rsid w:val="00623277"/>
    <w:rsid w:val="007766B2"/>
    <w:rsid w:val="00895607"/>
    <w:rsid w:val="008E0DFD"/>
    <w:rsid w:val="00923AFD"/>
    <w:rsid w:val="009451F9"/>
    <w:rsid w:val="009C42F2"/>
    <w:rsid w:val="00A85939"/>
    <w:rsid w:val="00AA07EA"/>
    <w:rsid w:val="00AB1085"/>
    <w:rsid w:val="00AF5172"/>
    <w:rsid w:val="00B35CA6"/>
    <w:rsid w:val="00CA507B"/>
    <w:rsid w:val="00CF573E"/>
    <w:rsid w:val="00E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5ACAA"/>
  <w14:defaultImageDpi w14:val="300"/>
  <w15:docId w15:val="{EE9979F1-D82D-4318-A955-51BE4A1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2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59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6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63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aunepoussin@wanadoo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Couturier</dc:creator>
  <cp:keywords/>
  <dc:description/>
  <cp:lastModifiedBy>Gautier</cp:lastModifiedBy>
  <cp:revision>9</cp:revision>
  <dcterms:created xsi:type="dcterms:W3CDTF">2013-11-26T12:22:00Z</dcterms:created>
  <dcterms:modified xsi:type="dcterms:W3CDTF">2013-11-27T13:56:00Z</dcterms:modified>
  <cp:category/>
</cp:coreProperties>
</file>